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918BF" w14:textId="77777777" w:rsidR="00F7499F" w:rsidRPr="00F7499F" w:rsidRDefault="00F7499F" w:rsidP="00F7499F">
      <w:pPr>
        <w:jc w:val="both"/>
        <w:rPr>
          <w:rFonts w:ascii="Arial" w:hAnsi="Arial" w:cs="Arial"/>
          <w:b/>
          <w:kern w:val="36"/>
          <w:sz w:val="32"/>
          <w:szCs w:val="32"/>
          <w:lang w:eastAsia="en-GB"/>
        </w:rPr>
      </w:pPr>
      <w:bookmarkStart w:id="0" w:name="_GoBack"/>
      <w:bookmarkEnd w:id="0"/>
      <w:r w:rsidRPr="00F7499F">
        <w:rPr>
          <w:rFonts w:ascii="Arial" w:hAnsi="Arial" w:cs="Arial"/>
          <w:b/>
          <w:kern w:val="36"/>
          <w:sz w:val="32"/>
          <w:szCs w:val="32"/>
          <w:lang w:eastAsia="en-GB"/>
        </w:rPr>
        <w:t>Trustee Role Profile</w:t>
      </w:r>
    </w:p>
    <w:p w14:paraId="6EF6FE0C" w14:textId="77777777" w:rsidR="00F7499F" w:rsidRPr="00F7499F" w:rsidRDefault="00F7499F" w:rsidP="00F7499F">
      <w:pPr>
        <w:jc w:val="both"/>
        <w:rPr>
          <w:rFonts w:ascii="Arial" w:hAnsi="Arial" w:cs="Arial"/>
          <w:noProof/>
        </w:rPr>
      </w:pPr>
    </w:p>
    <w:p w14:paraId="147D0813" w14:textId="77777777" w:rsidR="00F7499F" w:rsidRPr="00F7499F" w:rsidRDefault="00F7499F" w:rsidP="00F7499F">
      <w:pPr>
        <w:ind w:left="2880" w:hanging="2880"/>
        <w:jc w:val="both"/>
        <w:rPr>
          <w:rFonts w:ascii="Arial" w:hAnsi="Arial" w:cs="Arial"/>
          <w:sz w:val="22"/>
          <w:szCs w:val="22"/>
        </w:rPr>
      </w:pPr>
      <w:r w:rsidRPr="00F7499F">
        <w:rPr>
          <w:rFonts w:ascii="Arial" w:hAnsi="Arial" w:cs="Arial"/>
          <w:sz w:val="22"/>
          <w:szCs w:val="22"/>
        </w:rPr>
        <w:t xml:space="preserve">Remuneration </w:t>
      </w:r>
      <w:r w:rsidRPr="00F7499F">
        <w:rPr>
          <w:rFonts w:ascii="Arial" w:hAnsi="Arial" w:cs="Arial"/>
          <w:sz w:val="22"/>
          <w:szCs w:val="22"/>
        </w:rPr>
        <w:tab/>
        <w:t>The role of Trustee is not accompanied by any financial remuneration, although expenses for travel may be claimed.</w:t>
      </w:r>
    </w:p>
    <w:p w14:paraId="1BAB822B" w14:textId="77777777" w:rsidR="00F7499F" w:rsidRPr="00F7499F" w:rsidRDefault="00F7499F" w:rsidP="00F7499F">
      <w:pPr>
        <w:jc w:val="both"/>
        <w:rPr>
          <w:rFonts w:ascii="Arial" w:hAnsi="Arial" w:cs="Arial"/>
          <w:sz w:val="22"/>
          <w:szCs w:val="22"/>
        </w:rPr>
      </w:pPr>
    </w:p>
    <w:p w14:paraId="1DAD671E" w14:textId="77777777" w:rsidR="00F7499F" w:rsidRPr="00F7499F" w:rsidRDefault="00F7499F" w:rsidP="00F7499F">
      <w:pPr>
        <w:jc w:val="both"/>
        <w:rPr>
          <w:rFonts w:ascii="Arial" w:hAnsi="Arial" w:cs="Arial"/>
          <w:sz w:val="22"/>
          <w:szCs w:val="22"/>
        </w:rPr>
      </w:pPr>
      <w:r w:rsidRPr="00F7499F">
        <w:rPr>
          <w:rFonts w:ascii="Arial" w:hAnsi="Arial" w:cs="Arial"/>
          <w:sz w:val="22"/>
          <w:szCs w:val="22"/>
        </w:rPr>
        <w:t xml:space="preserve">Location </w:t>
      </w:r>
      <w:r w:rsidRPr="00F7499F">
        <w:rPr>
          <w:rFonts w:ascii="Arial" w:hAnsi="Arial" w:cs="Arial"/>
          <w:sz w:val="22"/>
          <w:szCs w:val="22"/>
        </w:rPr>
        <w:tab/>
      </w:r>
      <w:r w:rsidRPr="00F7499F">
        <w:rPr>
          <w:rFonts w:ascii="Arial" w:hAnsi="Arial" w:cs="Arial"/>
          <w:sz w:val="22"/>
          <w:szCs w:val="22"/>
        </w:rPr>
        <w:tab/>
      </w:r>
      <w:r w:rsidRPr="00F7499F">
        <w:rPr>
          <w:rFonts w:ascii="Arial" w:hAnsi="Arial" w:cs="Arial"/>
          <w:sz w:val="22"/>
          <w:szCs w:val="22"/>
        </w:rPr>
        <w:tab/>
      </w:r>
      <w:r w:rsidRPr="00F7499F">
        <w:rPr>
          <w:rFonts w:ascii="Arial" w:hAnsi="Arial" w:cs="Arial"/>
          <w:color w:val="000000" w:themeColor="text1"/>
          <w:sz w:val="22"/>
          <w:szCs w:val="22"/>
        </w:rPr>
        <w:t>Liverpool</w:t>
      </w:r>
    </w:p>
    <w:p w14:paraId="2059A5EB" w14:textId="77777777" w:rsidR="00F7499F" w:rsidRPr="00F7499F" w:rsidRDefault="00F7499F" w:rsidP="00F7499F">
      <w:pPr>
        <w:jc w:val="both"/>
        <w:rPr>
          <w:rFonts w:ascii="Arial" w:hAnsi="Arial" w:cs="Arial"/>
          <w:sz w:val="22"/>
          <w:szCs w:val="22"/>
        </w:rPr>
      </w:pPr>
    </w:p>
    <w:p w14:paraId="2A3EEECE" w14:textId="77777777" w:rsidR="00F7499F" w:rsidRPr="00F7499F" w:rsidRDefault="00F7499F" w:rsidP="00F7499F">
      <w:pPr>
        <w:ind w:left="2880" w:hanging="2880"/>
        <w:jc w:val="both"/>
        <w:rPr>
          <w:rFonts w:ascii="Arial" w:hAnsi="Arial" w:cs="Arial"/>
          <w:sz w:val="22"/>
          <w:szCs w:val="22"/>
        </w:rPr>
      </w:pPr>
      <w:r w:rsidRPr="00F7499F">
        <w:rPr>
          <w:rFonts w:ascii="Arial" w:hAnsi="Arial" w:cs="Arial"/>
          <w:sz w:val="22"/>
          <w:szCs w:val="22"/>
        </w:rPr>
        <w:t>Time commitment:</w:t>
      </w:r>
      <w:r w:rsidRPr="00F7499F">
        <w:rPr>
          <w:rFonts w:ascii="Arial" w:hAnsi="Arial" w:cs="Arial"/>
          <w:color w:val="FF0000"/>
          <w:sz w:val="22"/>
          <w:szCs w:val="22"/>
        </w:rPr>
        <w:t xml:space="preserve"> </w:t>
      </w:r>
      <w:r w:rsidRPr="00F7499F">
        <w:rPr>
          <w:rFonts w:ascii="Arial" w:hAnsi="Arial" w:cs="Arial"/>
          <w:color w:val="FF0000"/>
          <w:sz w:val="22"/>
          <w:szCs w:val="22"/>
        </w:rPr>
        <w:tab/>
      </w:r>
      <w:r w:rsidRPr="00F7499F">
        <w:rPr>
          <w:rFonts w:ascii="Arial" w:hAnsi="Arial" w:cs="Arial"/>
          <w:color w:val="000000" w:themeColor="text1"/>
          <w:sz w:val="22"/>
          <w:szCs w:val="22"/>
        </w:rPr>
        <w:t>Trustee must visit</w:t>
      </w:r>
      <w:r>
        <w:rPr>
          <w:rFonts w:ascii="Arial" w:hAnsi="Arial" w:cs="Arial"/>
          <w:sz w:val="22"/>
          <w:szCs w:val="22"/>
        </w:rPr>
        <w:t xml:space="preserve"> a sufficient amount of Board meetings as specified within</w:t>
      </w:r>
      <w:r w:rsidRPr="00F7499F">
        <w:rPr>
          <w:rFonts w:ascii="Arial" w:hAnsi="Arial" w:cs="Arial"/>
          <w:sz w:val="22"/>
          <w:szCs w:val="22"/>
        </w:rPr>
        <w:t xml:space="preserve"> </w:t>
      </w:r>
      <w:r>
        <w:rPr>
          <w:rFonts w:ascii="Arial" w:hAnsi="Arial" w:cs="Arial"/>
          <w:sz w:val="22"/>
          <w:szCs w:val="22"/>
        </w:rPr>
        <w:t>the Charity’s Constitution. They also must commit to carrying out the activities of the Strategic Committee they are allocated to.</w:t>
      </w:r>
    </w:p>
    <w:p w14:paraId="4B5C24C9" w14:textId="77777777" w:rsidR="00F7499F" w:rsidRPr="00F7499F" w:rsidRDefault="00F7499F" w:rsidP="00F7499F">
      <w:pPr>
        <w:jc w:val="both"/>
        <w:rPr>
          <w:rFonts w:ascii="Arial" w:hAnsi="Arial" w:cs="Arial"/>
          <w:sz w:val="22"/>
          <w:szCs w:val="22"/>
        </w:rPr>
      </w:pPr>
    </w:p>
    <w:p w14:paraId="28FC0598" w14:textId="77777777" w:rsidR="00F7499F" w:rsidRPr="00F7499F" w:rsidRDefault="00F7499F" w:rsidP="00F7499F">
      <w:pPr>
        <w:jc w:val="both"/>
        <w:rPr>
          <w:rFonts w:ascii="Arial" w:hAnsi="Arial" w:cs="Arial"/>
          <w:sz w:val="22"/>
          <w:szCs w:val="22"/>
        </w:rPr>
      </w:pPr>
      <w:r w:rsidRPr="00F7499F">
        <w:rPr>
          <w:rFonts w:ascii="Arial" w:hAnsi="Arial" w:cs="Arial"/>
          <w:sz w:val="22"/>
          <w:szCs w:val="22"/>
        </w:rPr>
        <w:t>Reporting to</w:t>
      </w:r>
      <w:r w:rsidRPr="00F7499F">
        <w:rPr>
          <w:rFonts w:ascii="Arial" w:hAnsi="Arial" w:cs="Arial"/>
          <w:sz w:val="22"/>
          <w:szCs w:val="22"/>
        </w:rPr>
        <w:tab/>
      </w:r>
      <w:r w:rsidRPr="00F7499F">
        <w:rPr>
          <w:rFonts w:ascii="Arial" w:hAnsi="Arial" w:cs="Arial"/>
          <w:sz w:val="22"/>
          <w:szCs w:val="22"/>
        </w:rPr>
        <w:tab/>
      </w:r>
      <w:r w:rsidRPr="00F7499F">
        <w:rPr>
          <w:rFonts w:ascii="Arial" w:hAnsi="Arial" w:cs="Arial"/>
          <w:sz w:val="22"/>
          <w:szCs w:val="22"/>
        </w:rPr>
        <w:tab/>
      </w:r>
      <w:r>
        <w:rPr>
          <w:rFonts w:ascii="Arial" w:hAnsi="Arial" w:cs="Arial"/>
          <w:sz w:val="22"/>
          <w:szCs w:val="22"/>
        </w:rPr>
        <w:t>Chair and the Board of Trustees</w:t>
      </w:r>
    </w:p>
    <w:p w14:paraId="676F5223" w14:textId="77777777" w:rsidR="00F7499F" w:rsidRPr="00F7499F" w:rsidRDefault="00F7499F" w:rsidP="00F7499F">
      <w:pPr>
        <w:jc w:val="both"/>
        <w:rPr>
          <w:rFonts w:ascii="Arial" w:hAnsi="Arial" w:cs="Arial"/>
          <w:sz w:val="22"/>
          <w:szCs w:val="22"/>
        </w:rPr>
      </w:pPr>
    </w:p>
    <w:p w14:paraId="34AEF237" w14:textId="77777777" w:rsidR="00F7499F" w:rsidRDefault="00F7499F" w:rsidP="00F7499F">
      <w:pPr>
        <w:autoSpaceDE w:val="0"/>
        <w:autoSpaceDN w:val="0"/>
        <w:adjustRightInd w:val="0"/>
        <w:jc w:val="both"/>
        <w:rPr>
          <w:rFonts w:ascii="Arial" w:hAnsi="Arial" w:cs="Arial"/>
          <w:b/>
          <w:color w:val="1A1718"/>
          <w:sz w:val="28"/>
          <w:szCs w:val="28"/>
          <w:lang w:eastAsia="en-GB"/>
        </w:rPr>
      </w:pPr>
    </w:p>
    <w:p w14:paraId="368EF83B" w14:textId="77777777" w:rsidR="00F7499F" w:rsidRPr="00F7499F" w:rsidRDefault="00F7499F" w:rsidP="00F7499F">
      <w:pPr>
        <w:autoSpaceDE w:val="0"/>
        <w:autoSpaceDN w:val="0"/>
        <w:adjustRightInd w:val="0"/>
        <w:jc w:val="both"/>
        <w:rPr>
          <w:rFonts w:ascii="Arial" w:hAnsi="Arial" w:cs="Arial"/>
          <w:b/>
          <w:color w:val="1A1718"/>
          <w:sz w:val="28"/>
          <w:szCs w:val="28"/>
          <w:lang w:eastAsia="en-GB"/>
        </w:rPr>
      </w:pPr>
      <w:r w:rsidRPr="00F7499F">
        <w:rPr>
          <w:rFonts w:ascii="Arial" w:hAnsi="Arial" w:cs="Arial"/>
          <w:b/>
          <w:color w:val="1A1718"/>
          <w:sz w:val="28"/>
          <w:szCs w:val="28"/>
          <w:lang w:eastAsia="en-GB"/>
        </w:rPr>
        <w:t>Job Description</w:t>
      </w:r>
    </w:p>
    <w:p w14:paraId="25D5B784" w14:textId="77777777" w:rsidR="00F7499F" w:rsidRPr="00F7499F" w:rsidRDefault="00F7499F" w:rsidP="00F7499F">
      <w:pPr>
        <w:autoSpaceDE w:val="0"/>
        <w:autoSpaceDN w:val="0"/>
        <w:adjustRightInd w:val="0"/>
        <w:jc w:val="both"/>
        <w:rPr>
          <w:rFonts w:ascii="Arial" w:hAnsi="Arial" w:cs="Arial"/>
          <w:color w:val="1A1718"/>
          <w:sz w:val="22"/>
          <w:szCs w:val="22"/>
          <w:lang w:eastAsia="en-GB"/>
        </w:rPr>
      </w:pPr>
    </w:p>
    <w:p w14:paraId="12EE12C1" w14:textId="77777777" w:rsidR="00F7499F" w:rsidRPr="00F7499F" w:rsidRDefault="00F7499F" w:rsidP="00F7499F">
      <w:pPr>
        <w:autoSpaceDE w:val="0"/>
        <w:autoSpaceDN w:val="0"/>
        <w:adjustRightInd w:val="0"/>
        <w:jc w:val="both"/>
        <w:rPr>
          <w:rFonts w:ascii="Arial" w:hAnsi="Arial" w:cs="Arial"/>
          <w:color w:val="1A1718"/>
          <w:sz w:val="22"/>
          <w:szCs w:val="22"/>
          <w:lang w:eastAsia="en-GB"/>
        </w:rPr>
      </w:pPr>
    </w:p>
    <w:p w14:paraId="52523ABF" w14:textId="77777777" w:rsidR="00F7499F" w:rsidRPr="00F7499F" w:rsidRDefault="00F7499F" w:rsidP="00F7499F">
      <w:pPr>
        <w:autoSpaceDE w:val="0"/>
        <w:autoSpaceDN w:val="0"/>
        <w:adjustRightInd w:val="0"/>
        <w:jc w:val="both"/>
        <w:rPr>
          <w:rFonts w:ascii="Arial" w:hAnsi="Arial" w:cs="Arial"/>
          <w:b/>
          <w:bCs/>
          <w:sz w:val="22"/>
          <w:szCs w:val="22"/>
          <w:lang w:eastAsia="en-GB"/>
        </w:rPr>
      </w:pPr>
      <w:r w:rsidRPr="00F7499F">
        <w:rPr>
          <w:rFonts w:ascii="Arial" w:hAnsi="Arial" w:cs="Arial"/>
          <w:b/>
          <w:bCs/>
          <w:sz w:val="22"/>
          <w:szCs w:val="22"/>
          <w:lang w:eastAsia="en-GB"/>
        </w:rPr>
        <w:t>The statutory duties of a trustee are:</w:t>
      </w:r>
    </w:p>
    <w:p w14:paraId="37A499EA" w14:textId="77777777" w:rsidR="00F7499F" w:rsidRPr="00F7499F" w:rsidRDefault="00F7499F" w:rsidP="00F7499F">
      <w:pPr>
        <w:autoSpaceDE w:val="0"/>
        <w:autoSpaceDN w:val="0"/>
        <w:adjustRightInd w:val="0"/>
        <w:jc w:val="both"/>
        <w:rPr>
          <w:rFonts w:ascii="Arial" w:hAnsi="Arial" w:cs="Arial"/>
          <w:bCs/>
          <w:sz w:val="22"/>
          <w:szCs w:val="22"/>
          <w:u w:val="single"/>
          <w:lang w:eastAsia="en-GB"/>
        </w:rPr>
      </w:pPr>
    </w:p>
    <w:p w14:paraId="40B16865"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 xml:space="preserve">To ensure the organisation complies with its </w:t>
      </w:r>
      <w:r>
        <w:rPr>
          <w:rFonts w:ascii="Arial" w:hAnsi="Arial" w:cs="Arial"/>
          <w:sz w:val="22"/>
          <w:szCs w:val="22"/>
          <w:lang w:eastAsia="en-GB"/>
        </w:rPr>
        <w:t>Constitution</w:t>
      </w:r>
      <w:r w:rsidRPr="00F7499F">
        <w:rPr>
          <w:rFonts w:ascii="Arial" w:hAnsi="Arial" w:cs="Arial"/>
          <w:sz w:val="22"/>
          <w:szCs w:val="22"/>
          <w:lang w:eastAsia="en-GB"/>
        </w:rPr>
        <w:t>.</w:t>
      </w:r>
    </w:p>
    <w:p w14:paraId="70FEC1FB"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 xml:space="preserve">To ensure that the </w:t>
      </w:r>
      <w:r>
        <w:rPr>
          <w:rFonts w:ascii="Arial" w:hAnsi="Arial" w:cs="Arial"/>
          <w:sz w:val="22"/>
          <w:szCs w:val="22"/>
          <w:lang w:eastAsia="en-GB"/>
        </w:rPr>
        <w:t>Charity</w:t>
      </w:r>
      <w:r w:rsidRPr="00F7499F">
        <w:rPr>
          <w:rFonts w:ascii="Arial" w:hAnsi="Arial" w:cs="Arial"/>
          <w:sz w:val="22"/>
          <w:szCs w:val="22"/>
          <w:lang w:eastAsia="en-GB"/>
        </w:rPr>
        <w:t xml:space="preserve"> pursues its objectives as defined in its </w:t>
      </w:r>
      <w:r>
        <w:rPr>
          <w:rFonts w:ascii="Arial" w:hAnsi="Arial" w:cs="Arial"/>
          <w:sz w:val="22"/>
          <w:szCs w:val="22"/>
          <w:lang w:eastAsia="en-GB"/>
        </w:rPr>
        <w:t>Constitution</w:t>
      </w:r>
      <w:r w:rsidRPr="00F7499F">
        <w:rPr>
          <w:rFonts w:ascii="Arial" w:hAnsi="Arial" w:cs="Arial"/>
          <w:sz w:val="22"/>
          <w:szCs w:val="22"/>
          <w:lang w:eastAsia="en-GB"/>
        </w:rPr>
        <w:t>.</w:t>
      </w:r>
    </w:p>
    <w:p w14:paraId="7864AB79"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 xml:space="preserve">To ensure the </w:t>
      </w:r>
      <w:r>
        <w:rPr>
          <w:rFonts w:ascii="Arial" w:hAnsi="Arial" w:cs="Arial"/>
          <w:sz w:val="22"/>
          <w:szCs w:val="22"/>
          <w:lang w:eastAsia="en-GB"/>
        </w:rPr>
        <w:t>Charity</w:t>
      </w:r>
      <w:r w:rsidRPr="00F7499F">
        <w:rPr>
          <w:rFonts w:ascii="Arial" w:hAnsi="Arial" w:cs="Arial"/>
          <w:sz w:val="22"/>
          <w:szCs w:val="22"/>
          <w:lang w:eastAsia="en-GB"/>
        </w:rPr>
        <w:t xml:space="preserve"> applies its resources exclusively in pursuance of its objectives.</w:t>
      </w:r>
    </w:p>
    <w:p w14:paraId="4913335F"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 xml:space="preserve">To contribute </w:t>
      </w:r>
      <w:r>
        <w:rPr>
          <w:rFonts w:ascii="Arial" w:hAnsi="Arial" w:cs="Arial"/>
          <w:sz w:val="22"/>
          <w:szCs w:val="22"/>
          <w:lang w:eastAsia="en-GB"/>
        </w:rPr>
        <w:t>pro</w:t>
      </w:r>
      <w:r w:rsidRPr="00F7499F">
        <w:rPr>
          <w:rFonts w:ascii="Arial" w:hAnsi="Arial" w:cs="Arial"/>
          <w:sz w:val="22"/>
          <w:szCs w:val="22"/>
          <w:lang w:eastAsia="en-GB"/>
        </w:rPr>
        <w:t>actively to the Board of Trustees' role in giving firm strategic direction to the organisation, setting overall policy, defining goals and setting targets and evaluating performance against agreed targets.</w:t>
      </w:r>
    </w:p>
    <w:p w14:paraId="00A6AB71"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To safeguard the good name and values of the organisation.</w:t>
      </w:r>
    </w:p>
    <w:p w14:paraId="150BBF0F"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To ensure the effective and efficient administration of the organisation.</w:t>
      </w:r>
    </w:p>
    <w:p w14:paraId="7EAD4DFB"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To ensure the financial stability of the organisation.</w:t>
      </w:r>
    </w:p>
    <w:p w14:paraId="59958FFA"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To protect and manage the property of the organisation and to ensure the proper investment of the organisation's funds.</w:t>
      </w:r>
    </w:p>
    <w:p w14:paraId="59C160BB" w14:textId="77777777" w:rsidR="00F7499F" w:rsidRPr="00F7499F" w:rsidRDefault="00F7499F" w:rsidP="00F7499F">
      <w:pPr>
        <w:shd w:val="clear" w:color="auto" w:fill="FFFFFF"/>
        <w:jc w:val="both"/>
        <w:rPr>
          <w:rFonts w:ascii="Arial" w:hAnsi="Arial" w:cs="Arial"/>
          <w:b/>
          <w:bCs/>
          <w:sz w:val="22"/>
          <w:szCs w:val="22"/>
          <w:lang w:eastAsia="en-GB"/>
        </w:rPr>
      </w:pPr>
    </w:p>
    <w:p w14:paraId="6AA8C9E3" w14:textId="77777777" w:rsidR="00F7499F" w:rsidRPr="00F7499F" w:rsidRDefault="00F7499F" w:rsidP="00F7499F">
      <w:pPr>
        <w:shd w:val="clear" w:color="auto" w:fill="FFFFFF"/>
        <w:jc w:val="both"/>
        <w:rPr>
          <w:rFonts w:ascii="Arial" w:hAnsi="Arial" w:cs="Arial"/>
          <w:sz w:val="22"/>
          <w:szCs w:val="22"/>
          <w:lang w:eastAsia="en-GB"/>
        </w:rPr>
      </w:pPr>
      <w:r w:rsidRPr="00F7499F">
        <w:rPr>
          <w:rFonts w:ascii="Arial" w:hAnsi="Arial" w:cs="Arial"/>
          <w:bCs/>
          <w:sz w:val="22"/>
          <w:szCs w:val="22"/>
          <w:lang w:eastAsia="en-GB"/>
        </w:rPr>
        <w:t xml:space="preserve">In </w:t>
      </w:r>
      <w:proofErr w:type="gramStart"/>
      <w:r w:rsidRPr="00F7499F">
        <w:rPr>
          <w:rFonts w:ascii="Arial" w:hAnsi="Arial" w:cs="Arial"/>
          <w:bCs/>
          <w:sz w:val="22"/>
          <w:szCs w:val="22"/>
          <w:lang w:eastAsia="en-GB"/>
        </w:rPr>
        <w:t>addition</w:t>
      </w:r>
      <w:proofErr w:type="gramEnd"/>
      <w:r w:rsidRPr="00F7499F">
        <w:rPr>
          <w:rFonts w:ascii="Arial" w:hAnsi="Arial" w:cs="Arial"/>
          <w:bCs/>
          <w:sz w:val="22"/>
          <w:szCs w:val="22"/>
          <w:lang w:eastAsia="en-GB"/>
        </w:rPr>
        <w:t xml:space="preserve"> w</w:t>
      </w:r>
      <w:r w:rsidRPr="00F7499F">
        <w:rPr>
          <w:rFonts w:ascii="Arial" w:hAnsi="Arial" w:cs="Arial"/>
          <w:sz w:val="22"/>
          <w:szCs w:val="22"/>
          <w:lang w:eastAsia="en-GB"/>
        </w:rPr>
        <w:t>ith other trustees to hold the charity “in trust” for current and future beneficiaries by:</w:t>
      </w:r>
    </w:p>
    <w:p w14:paraId="6855EF24" w14:textId="77777777" w:rsidR="00F7499F" w:rsidRPr="00F7499F" w:rsidRDefault="00F7499F" w:rsidP="00F7499F">
      <w:pPr>
        <w:autoSpaceDE w:val="0"/>
        <w:autoSpaceDN w:val="0"/>
        <w:adjustRightInd w:val="0"/>
        <w:jc w:val="both"/>
        <w:rPr>
          <w:rFonts w:ascii="Arial" w:hAnsi="Arial" w:cs="Arial"/>
          <w:sz w:val="22"/>
          <w:szCs w:val="22"/>
          <w:lang w:eastAsia="en-GB"/>
        </w:rPr>
      </w:pPr>
    </w:p>
    <w:p w14:paraId="43C42493"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Ensuring that the charity has a clear vision, mission and strategic direction and is focused on achieving these.</w:t>
      </w:r>
    </w:p>
    <w:p w14:paraId="56BBF5D7"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Being responsible for the performa</w:t>
      </w:r>
      <w:r>
        <w:rPr>
          <w:rFonts w:ascii="Arial" w:hAnsi="Arial" w:cs="Arial"/>
          <w:sz w:val="22"/>
          <w:szCs w:val="22"/>
          <w:lang w:eastAsia="en-GB"/>
        </w:rPr>
        <w:t>nce of the charity and for its corporate</w:t>
      </w:r>
      <w:r w:rsidRPr="00F7499F">
        <w:rPr>
          <w:rFonts w:ascii="Arial" w:hAnsi="Arial" w:cs="Arial"/>
          <w:sz w:val="22"/>
          <w:szCs w:val="22"/>
          <w:lang w:eastAsia="en-GB"/>
        </w:rPr>
        <w:t xml:space="preserve"> behaviour; ensuring that the charity complies with all legal and regulatory requirements.</w:t>
      </w:r>
    </w:p>
    <w:p w14:paraId="03D31C2A"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Acting as guardians of the charity’s assets, both tangible and intangible, taking all due care over their security, deployment and proper application.</w:t>
      </w:r>
    </w:p>
    <w:p w14:paraId="54EC2FAE"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Ensuring that the charity’s governance is of the highest possible standard.</w:t>
      </w:r>
    </w:p>
    <w:p w14:paraId="03EDF770" w14:textId="77777777" w:rsidR="00F7499F" w:rsidRPr="00F7499F" w:rsidRDefault="00F7499F" w:rsidP="00F7499F">
      <w:pPr>
        <w:autoSpaceDE w:val="0"/>
        <w:autoSpaceDN w:val="0"/>
        <w:adjustRightInd w:val="0"/>
        <w:jc w:val="both"/>
        <w:rPr>
          <w:rFonts w:ascii="Arial" w:hAnsi="Arial" w:cs="Arial"/>
          <w:sz w:val="22"/>
          <w:szCs w:val="22"/>
          <w:lang w:eastAsia="en-GB"/>
        </w:rPr>
      </w:pPr>
    </w:p>
    <w:p w14:paraId="5B3A3344" w14:textId="77777777" w:rsidR="00F7499F" w:rsidRPr="00F7499F" w:rsidRDefault="00F7499F" w:rsidP="00F7499F">
      <w:pPr>
        <w:autoSpaceDE w:val="0"/>
        <w:autoSpaceDN w:val="0"/>
        <w:adjustRightInd w:val="0"/>
        <w:jc w:val="both"/>
        <w:rPr>
          <w:rFonts w:ascii="Arial" w:hAnsi="Arial" w:cs="Arial"/>
          <w:sz w:val="22"/>
          <w:szCs w:val="22"/>
          <w:lang w:eastAsia="en-GB"/>
        </w:rPr>
      </w:pPr>
      <w:r w:rsidRPr="00F7499F">
        <w:rPr>
          <w:rFonts w:ascii="Arial" w:hAnsi="Arial" w:cs="Arial"/>
          <w:sz w:val="22"/>
          <w:szCs w:val="22"/>
          <w:lang w:eastAsia="en-GB"/>
        </w:rPr>
        <w:t>As well as the various statutory duties, any trustee should make full use of any specific skills, knowledge or experience to help the board make good decisions.</w:t>
      </w:r>
    </w:p>
    <w:p w14:paraId="62CD9EA7" w14:textId="77777777" w:rsidR="00F7499F" w:rsidRPr="00F7499F" w:rsidRDefault="00F7499F" w:rsidP="00F7499F">
      <w:pPr>
        <w:autoSpaceDE w:val="0"/>
        <w:autoSpaceDN w:val="0"/>
        <w:adjustRightInd w:val="0"/>
        <w:jc w:val="both"/>
        <w:rPr>
          <w:rFonts w:ascii="Arial" w:hAnsi="Arial" w:cs="Arial"/>
          <w:color w:val="190623"/>
          <w:sz w:val="22"/>
          <w:szCs w:val="22"/>
          <w:lang w:eastAsia="en-GB"/>
        </w:rPr>
      </w:pPr>
    </w:p>
    <w:p w14:paraId="054C5C8A" w14:textId="77777777" w:rsidR="00F7499F" w:rsidRPr="00F7499F" w:rsidRDefault="00F7499F" w:rsidP="00F7499F">
      <w:pPr>
        <w:jc w:val="both"/>
        <w:rPr>
          <w:rFonts w:ascii="Arial" w:hAnsi="Arial" w:cs="Arial"/>
          <w:sz w:val="22"/>
          <w:szCs w:val="22"/>
        </w:rPr>
      </w:pPr>
      <w:r w:rsidRPr="00F7499F">
        <w:rPr>
          <w:rFonts w:ascii="Arial" w:hAnsi="Arial" w:cs="Arial"/>
          <w:sz w:val="22"/>
          <w:szCs w:val="22"/>
        </w:rPr>
        <w:t>The above list of duties is indicative only and not exhaustive. The Trustee will be expected to perform all such additional duties as are reasonably commensurate with the role.</w:t>
      </w:r>
    </w:p>
    <w:p w14:paraId="5D86D4E0" w14:textId="77777777" w:rsidR="00F7499F" w:rsidRPr="00F7499F" w:rsidRDefault="00F7499F" w:rsidP="00F7499F">
      <w:pPr>
        <w:jc w:val="both"/>
        <w:rPr>
          <w:rFonts w:ascii="Arial" w:hAnsi="Arial" w:cs="Arial"/>
          <w:sz w:val="22"/>
          <w:szCs w:val="22"/>
        </w:rPr>
      </w:pPr>
    </w:p>
    <w:p w14:paraId="18A17ECD" w14:textId="77777777" w:rsidR="00F7499F" w:rsidRPr="00F7499F" w:rsidRDefault="00F7499F" w:rsidP="00F7499F">
      <w:pPr>
        <w:autoSpaceDE w:val="0"/>
        <w:autoSpaceDN w:val="0"/>
        <w:adjustRightInd w:val="0"/>
        <w:jc w:val="both"/>
        <w:rPr>
          <w:rFonts w:ascii="Arial" w:hAnsi="Arial" w:cs="Arial"/>
          <w:b/>
          <w:bCs/>
          <w:color w:val="FF0000"/>
          <w:sz w:val="28"/>
          <w:szCs w:val="28"/>
        </w:rPr>
      </w:pPr>
      <w:r w:rsidRPr="00F7499F">
        <w:rPr>
          <w:rFonts w:ascii="Arial" w:hAnsi="Arial" w:cs="Arial"/>
          <w:sz w:val="22"/>
          <w:szCs w:val="22"/>
        </w:rPr>
        <w:br w:type="page"/>
      </w:r>
      <w:r w:rsidRPr="00F7499F">
        <w:rPr>
          <w:rFonts w:ascii="Arial" w:hAnsi="Arial" w:cs="Arial"/>
          <w:b/>
          <w:color w:val="1A1718"/>
          <w:sz w:val="28"/>
          <w:szCs w:val="28"/>
          <w:lang w:eastAsia="en-GB"/>
        </w:rPr>
        <w:lastRenderedPageBreak/>
        <w:t>Person specification</w:t>
      </w:r>
    </w:p>
    <w:p w14:paraId="068A47C2" w14:textId="77777777" w:rsidR="00F7499F" w:rsidRPr="00F7499F" w:rsidRDefault="00F7499F" w:rsidP="00F7499F">
      <w:pPr>
        <w:jc w:val="both"/>
        <w:rPr>
          <w:rFonts w:ascii="Arial" w:hAnsi="Arial" w:cs="Arial"/>
          <w:b/>
          <w:sz w:val="22"/>
          <w:szCs w:val="22"/>
        </w:rPr>
      </w:pPr>
    </w:p>
    <w:p w14:paraId="01EF8352" w14:textId="77777777" w:rsidR="00F7499F" w:rsidRPr="00F7499F" w:rsidRDefault="00F7499F" w:rsidP="00F7499F">
      <w:pPr>
        <w:jc w:val="both"/>
        <w:rPr>
          <w:rFonts w:ascii="Arial" w:hAnsi="Arial" w:cs="Arial"/>
          <w:sz w:val="22"/>
          <w:szCs w:val="22"/>
        </w:rPr>
      </w:pPr>
      <w:r w:rsidRPr="00F7499F">
        <w:rPr>
          <w:rFonts w:ascii="Arial" w:hAnsi="Arial" w:cs="Arial"/>
          <w:sz w:val="22"/>
          <w:szCs w:val="22"/>
        </w:rPr>
        <w:t>The Board of Trustees are jointly and severally responsible for the overall governance and strategic direction of the charity, its financial health, the probity of its activities and developing the organisation’s aims, objectives and goals in accordance with the governing document, legal and regulatory guidelines.</w:t>
      </w:r>
    </w:p>
    <w:p w14:paraId="5C8D89D9" w14:textId="77777777" w:rsidR="00F7499F" w:rsidRPr="00F7499F" w:rsidRDefault="00F7499F" w:rsidP="00F7499F">
      <w:pPr>
        <w:jc w:val="both"/>
        <w:rPr>
          <w:rFonts w:ascii="Arial" w:hAnsi="Arial" w:cs="Arial"/>
          <w:sz w:val="22"/>
          <w:szCs w:val="22"/>
        </w:rPr>
      </w:pPr>
    </w:p>
    <w:p w14:paraId="3CEE385B" w14:textId="77777777" w:rsidR="00F7499F" w:rsidRPr="00F7499F" w:rsidRDefault="00F7499F" w:rsidP="00F7499F">
      <w:pPr>
        <w:jc w:val="both"/>
        <w:rPr>
          <w:rFonts w:ascii="Arial" w:hAnsi="Arial" w:cs="Arial"/>
          <w:sz w:val="22"/>
          <w:szCs w:val="22"/>
        </w:rPr>
      </w:pPr>
      <w:r w:rsidRPr="00F7499F">
        <w:rPr>
          <w:rFonts w:ascii="Arial" w:hAnsi="Arial" w:cs="Arial"/>
          <w:sz w:val="22"/>
          <w:szCs w:val="22"/>
        </w:rPr>
        <w:t>All trustees, should also be aware of, and understand, their individual and collective responsibilities, and should not be overly reliant on one or more individual trustees in any particular aspect of the governance of the charity.</w:t>
      </w:r>
    </w:p>
    <w:p w14:paraId="19F4C278" w14:textId="77777777" w:rsidR="00F7499F" w:rsidRPr="00F7499F" w:rsidRDefault="00F7499F" w:rsidP="00F7499F">
      <w:pPr>
        <w:jc w:val="both"/>
        <w:rPr>
          <w:rFonts w:ascii="Arial" w:hAnsi="Arial" w:cs="Arial"/>
          <w:sz w:val="22"/>
          <w:szCs w:val="22"/>
        </w:rPr>
      </w:pPr>
    </w:p>
    <w:p w14:paraId="5DD52D0A" w14:textId="77777777" w:rsidR="00F7499F" w:rsidRPr="00F7499F" w:rsidRDefault="00F7499F" w:rsidP="00F7499F">
      <w:pPr>
        <w:jc w:val="both"/>
        <w:rPr>
          <w:rFonts w:ascii="Arial" w:hAnsi="Arial" w:cs="Arial"/>
          <w:b/>
          <w:sz w:val="22"/>
          <w:szCs w:val="22"/>
        </w:rPr>
      </w:pPr>
      <w:r w:rsidRPr="00F7499F">
        <w:rPr>
          <w:rFonts w:ascii="Arial" w:hAnsi="Arial" w:cs="Arial"/>
          <w:b/>
          <w:sz w:val="22"/>
          <w:szCs w:val="22"/>
        </w:rPr>
        <w:t>Experience:</w:t>
      </w:r>
    </w:p>
    <w:p w14:paraId="562DC25B" w14:textId="77777777" w:rsidR="00F7499F" w:rsidRPr="00F7499F" w:rsidRDefault="00F7499F" w:rsidP="00F7499F">
      <w:pPr>
        <w:jc w:val="both"/>
        <w:rPr>
          <w:rFonts w:ascii="Arial" w:hAnsi="Arial" w:cs="Arial"/>
          <w:sz w:val="22"/>
        </w:rPr>
      </w:pPr>
    </w:p>
    <w:p w14:paraId="34860236"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Successful experience of operating within a board in a charitable, public sector or commercial organisation</w:t>
      </w:r>
      <w:r w:rsidR="00EA7C60">
        <w:rPr>
          <w:rFonts w:ascii="Arial" w:hAnsi="Arial" w:cs="Arial"/>
          <w:sz w:val="22"/>
          <w:szCs w:val="22"/>
          <w:lang w:eastAsia="en-GB"/>
        </w:rPr>
        <w:t>;</w:t>
      </w:r>
    </w:p>
    <w:p w14:paraId="140FB3B4"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Demonstrable experience of building and sustaining relationships with key stakeholders and colleagues to achieve organisational objectives</w:t>
      </w:r>
      <w:r w:rsidR="001E0904">
        <w:rPr>
          <w:rFonts w:ascii="Arial" w:hAnsi="Arial" w:cs="Arial"/>
          <w:sz w:val="22"/>
          <w:szCs w:val="22"/>
          <w:lang w:eastAsia="en-GB"/>
        </w:rPr>
        <w:t>;</w:t>
      </w:r>
    </w:p>
    <w:p w14:paraId="396DAAF3"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 proven track record of sound judgement and effective decision making</w:t>
      </w:r>
      <w:r w:rsidR="001E0904">
        <w:rPr>
          <w:rFonts w:ascii="Arial" w:hAnsi="Arial" w:cs="Arial"/>
          <w:sz w:val="22"/>
          <w:szCs w:val="22"/>
          <w:lang w:eastAsia="en-GB"/>
        </w:rPr>
        <w:t>;</w:t>
      </w:r>
    </w:p>
    <w:p w14:paraId="3F440CB6"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 history of impartiality, fairness and the ability to respect confidences</w:t>
      </w:r>
      <w:r w:rsidR="001E0904">
        <w:rPr>
          <w:rFonts w:ascii="Arial" w:hAnsi="Arial" w:cs="Arial"/>
          <w:sz w:val="22"/>
          <w:szCs w:val="22"/>
          <w:lang w:eastAsia="en-GB"/>
        </w:rPr>
        <w:t>;</w:t>
      </w:r>
    </w:p>
    <w:p w14:paraId="30A87331"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 track record of commitment to promoting equality and diversity</w:t>
      </w:r>
      <w:r w:rsidR="001E0904">
        <w:rPr>
          <w:rFonts w:ascii="Arial" w:hAnsi="Arial" w:cs="Arial"/>
          <w:sz w:val="22"/>
          <w:szCs w:val="22"/>
          <w:lang w:eastAsia="en-GB"/>
        </w:rPr>
        <w:t>.</w:t>
      </w:r>
    </w:p>
    <w:p w14:paraId="4957E6CE" w14:textId="77777777" w:rsidR="00F7499F" w:rsidRPr="00F7499F" w:rsidRDefault="00F7499F" w:rsidP="001E0904">
      <w:pPr>
        <w:shd w:val="clear" w:color="auto" w:fill="FFFFFF"/>
        <w:ind w:left="360"/>
        <w:jc w:val="both"/>
        <w:rPr>
          <w:rFonts w:ascii="Arial" w:hAnsi="Arial" w:cs="Arial"/>
          <w:sz w:val="22"/>
          <w:szCs w:val="22"/>
          <w:lang w:eastAsia="en-GB"/>
        </w:rPr>
      </w:pPr>
    </w:p>
    <w:p w14:paraId="4C3E5C07" w14:textId="77777777" w:rsidR="00F7499F" w:rsidRPr="00F7499F" w:rsidRDefault="00F7499F" w:rsidP="00F7499F">
      <w:pPr>
        <w:jc w:val="both"/>
        <w:rPr>
          <w:rFonts w:ascii="Arial" w:hAnsi="Arial" w:cs="Arial"/>
          <w:b/>
          <w:sz w:val="22"/>
          <w:szCs w:val="22"/>
        </w:rPr>
      </w:pPr>
    </w:p>
    <w:p w14:paraId="0F5D67AA" w14:textId="77777777" w:rsidR="00F7499F" w:rsidRPr="00F7499F" w:rsidRDefault="00F7499F" w:rsidP="00F7499F">
      <w:pPr>
        <w:jc w:val="both"/>
        <w:rPr>
          <w:rFonts w:ascii="Arial" w:hAnsi="Arial" w:cs="Arial"/>
          <w:b/>
          <w:sz w:val="22"/>
          <w:szCs w:val="22"/>
        </w:rPr>
      </w:pPr>
      <w:r w:rsidRPr="00F7499F">
        <w:rPr>
          <w:rFonts w:ascii="Arial" w:hAnsi="Arial" w:cs="Arial"/>
          <w:b/>
          <w:sz w:val="22"/>
          <w:szCs w:val="22"/>
        </w:rPr>
        <w:t>Knowledge, skills and understanding:</w:t>
      </w:r>
    </w:p>
    <w:p w14:paraId="0D5EA68C" w14:textId="77777777" w:rsidR="00F7499F" w:rsidRPr="00F7499F" w:rsidRDefault="00F7499F" w:rsidP="00F7499F">
      <w:pPr>
        <w:jc w:val="both"/>
        <w:rPr>
          <w:rFonts w:ascii="Arial" w:hAnsi="Arial" w:cs="Arial"/>
          <w:b/>
          <w:sz w:val="22"/>
          <w:szCs w:val="22"/>
        </w:rPr>
      </w:pPr>
    </w:p>
    <w:p w14:paraId="03280EC6"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Commitment to the organisation and a willingness to devote the necessary time and effort</w:t>
      </w:r>
      <w:r w:rsidR="001E0904">
        <w:rPr>
          <w:rFonts w:ascii="Arial" w:hAnsi="Arial" w:cs="Arial"/>
          <w:sz w:val="22"/>
          <w:szCs w:val="22"/>
          <w:lang w:eastAsia="en-GB"/>
        </w:rPr>
        <w:t>;</w:t>
      </w:r>
    </w:p>
    <w:p w14:paraId="32CB611A"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Preparedness to make unpopular recommendations to the board, and a willingness to speak their mind</w:t>
      </w:r>
      <w:r w:rsidR="001E0904">
        <w:rPr>
          <w:rFonts w:ascii="Arial" w:hAnsi="Arial" w:cs="Arial"/>
          <w:sz w:val="22"/>
          <w:szCs w:val="22"/>
          <w:lang w:eastAsia="en-GB"/>
        </w:rPr>
        <w:t>;</w:t>
      </w:r>
    </w:p>
    <w:p w14:paraId="3F58EB81"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Willingness to be available to staff for advice and enquiries on an ad hoc basis</w:t>
      </w:r>
      <w:r w:rsidR="001E0904">
        <w:rPr>
          <w:rFonts w:ascii="Arial" w:hAnsi="Arial" w:cs="Arial"/>
          <w:sz w:val="22"/>
          <w:szCs w:val="22"/>
          <w:lang w:eastAsia="en-GB"/>
        </w:rPr>
        <w:t>;</w:t>
      </w:r>
    </w:p>
    <w:p w14:paraId="514F822A"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Good, independent judgement and strategic vision</w:t>
      </w:r>
      <w:r w:rsidR="001E0904">
        <w:rPr>
          <w:rFonts w:ascii="Arial" w:hAnsi="Arial" w:cs="Arial"/>
          <w:sz w:val="22"/>
          <w:szCs w:val="22"/>
          <w:lang w:eastAsia="en-GB"/>
        </w:rPr>
        <w:t>;</w:t>
      </w:r>
    </w:p>
    <w:p w14:paraId="724157FA"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An understanding and acceptance of the legal duties, responsibilities and liabilities of trusteeship</w:t>
      </w:r>
      <w:r w:rsidR="001E0904">
        <w:rPr>
          <w:rFonts w:ascii="Arial" w:hAnsi="Arial" w:cs="Arial"/>
          <w:sz w:val="22"/>
          <w:szCs w:val="22"/>
          <w:lang w:eastAsia="en-GB"/>
        </w:rPr>
        <w:t>;</w:t>
      </w:r>
    </w:p>
    <w:p w14:paraId="4FD9000A"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An ability to work effectively as a member of a team</w:t>
      </w:r>
      <w:r w:rsidR="001E0904">
        <w:rPr>
          <w:rFonts w:ascii="Arial" w:hAnsi="Arial" w:cs="Arial"/>
          <w:sz w:val="22"/>
          <w:szCs w:val="22"/>
          <w:lang w:eastAsia="en-GB"/>
        </w:rPr>
        <w:t>;</w:t>
      </w:r>
    </w:p>
    <w:p w14:paraId="52E360F7" w14:textId="77777777" w:rsidR="00F7499F" w:rsidRPr="00F7499F" w:rsidRDefault="00F7499F" w:rsidP="00F7499F">
      <w:pPr>
        <w:numPr>
          <w:ilvl w:val="0"/>
          <w:numId w:val="1"/>
        </w:numPr>
        <w:shd w:val="clear" w:color="auto" w:fill="FFFFFF"/>
        <w:jc w:val="both"/>
        <w:rPr>
          <w:rFonts w:ascii="Arial" w:hAnsi="Arial" w:cs="Arial"/>
          <w:sz w:val="22"/>
          <w:szCs w:val="22"/>
          <w:lang w:eastAsia="en-GB"/>
        </w:rPr>
      </w:pPr>
      <w:r w:rsidRPr="00F7499F">
        <w:rPr>
          <w:rFonts w:ascii="Arial" w:hAnsi="Arial" w:cs="Arial"/>
          <w:sz w:val="22"/>
          <w:szCs w:val="22"/>
          <w:lang w:eastAsia="en-GB"/>
        </w:rPr>
        <w:t>An understanding of th</w:t>
      </w:r>
      <w:r w:rsidR="001E0904">
        <w:rPr>
          <w:rFonts w:ascii="Arial" w:hAnsi="Arial" w:cs="Arial"/>
          <w:sz w:val="22"/>
          <w:szCs w:val="22"/>
          <w:lang w:eastAsia="en-GB"/>
        </w:rPr>
        <w:t>e respective roles of the Chair and fellow Trustees.</w:t>
      </w:r>
    </w:p>
    <w:p w14:paraId="780BBBB1" w14:textId="77777777" w:rsidR="00F7499F" w:rsidRPr="00F7499F" w:rsidRDefault="00F7499F" w:rsidP="00F7499F">
      <w:pPr>
        <w:jc w:val="both"/>
        <w:rPr>
          <w:rFonts w:ascii="Arial" w:hAnsi="Arial" w:cs="Arial"/>
          <w:sz w:val="22"/>
          <w:szCs w:val="22"/>
        </w:rPr>
      </w:pPr>
    </w:p>
    <w:p w14:paraId="752C7EF1" w14:textId="77777777" w:rsidR="00C0556E" w:rsidRDefault="00C0556E" w:rsidP="00052825">
      <w:pPr>
        <w:rPr>
          <w:rFonts w:ascii="Arial" w:hAnsi="Arial" w:cs="Arial"/>
        </w:rPr>
      </w:pPr>
    </w:p>
    <w:p w14:paraId="062F689A" w14:textId="77777777" w:rsidR="00A6102A" w:rsidRDefault="00A6102A" w:rsidP="00052825">
      <w:pPr>
        <w:rPr>
          <w:rFonts w:ascii="Arial" w:hAnsi="Arial" w:cs="Arial"/>
        </w:rPr>
      </w:pPr>
    </w:p>
    <w:p w14:paraId="63CC92A4" w14:textId="77777777" w:rsidR="00A6102A" w:rsidRDefault="00A6102A" w:rsidP="00052825">
      <w:pPr>
        <w:rPr>
          <w:rFonts w:ascii="Arial" w:hAnsi="Arial" w:cs="Arial"/>
        </w:rPr>
      </w:pPr>
    </w:p>
    <w:p w14:paraId="5ABBADF8" w14:textId="77777777" w:rsidR="00A6102A" w:rsidRPr="006B2951" w:rsidRDefault="00A6102A" w:rsidP="00A6102A">
      <w:pPr>
        <w:rPr>
          <w:rFonts w:ascii="Arial" w:hAnsi="Arial" w:cs="Arial"/>
          <w:sz w:val="22"/>
          <w:szCs w:val="22"/>
        </w:rPr>
      </w:pPr>
      <w:r>
        <w:rPr>
          <w:rFonts w:ascii="Arial" w:hAnsi="Arial" w:cs="Arial"/>
          <w:sz w:val="22"/>
          <w:szCs w:val="22"/>
        </w:rPr>
        <w:t>Approved by Board of Trustees on xx April 2016.</w:t>
      </w:r>
    </w:p>
    <w:p w14:paraId="3A228E59" w14:textId="77777777" w:rsidR="00A6102A" w:rsidRPr="00F7499F" w:rsidRDefault="00A6102A" w:rsidP="00052825">
      <w:pPr>
        <w:rPr>
          <w:rFonts w:ascii="Arial" w:hAnsi="Arial" w:cs="Arial"/>
        </w:rPr>
      </w:pPr>
    </w:p>
    <w:sectPr w:rsidR="00A6102A" w:rsidRPr="00F7499F" w:rsidSect="00052825">
      <w:headerReference w:type="first" r:id="rId7"/>
      <w:pgSz w:w="11900" w:h="16840"/>
      <w:pgMar w:top="1440" w:right="1104" w:bottom="1440" w:left="1298"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535E9" w14:textId="77777777" w:rsidR="008E3452" w:rsidRDefault="008E3452" w:rsidP="00052825">
      <w:r>
        <w:separator/>
      </w:r>
    </w:p>
  </w:endnote>
  <w:endnote w:type="continuationSeparator" w:id="0">
    <w:p w14:paraId="2A2217A6" w14:textId="77777777" w:rsidR="008E3452" w:rsidRDefault="008E3452" w:rsidP="00052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123D7" w14:textId="77777777" w:rsidR="008E3452" w:rsidRDefault="008E3452" w:rsidP="00052825">
      <w:r>
        <w:separator/>
      </w:r>
    </w:p>
  </w:footnote>
  <w:footnote w:type="continuationSeparator" w:id="0">
    <w:p w14:paraId="0BA254ED" w14:textId="77777777" w:rsidR="008E3452" w:rsidRDefault="008E3452" w:rsidP="000528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CC155" w14:textId="77777777" w:rsidR="00052825" w:rsidRDefault="00052825" w:rsidP="00052825">
    <w:pPr>
      <w:pStyle w:val="Header"/>
      <w:jc w:val="right"/>
    </w:pPr>
    <w:r>
      <w:rPr>
        <w:noProof/>
        <w:lang w:val="en-US"/>
      </w:rPr>
      <w:drawing>
        <wp:inline distT="0" distB="0" distL="0" distR="0" wp14:anchorId="0E244D36" wp14:editId="21B2C8AA">
          <wp:extent cx="1638300" cy="552450"/>
          <wp:effectExtent l="0" t="0" r="1270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1.jpg"/>
                  <pic:cNvPicPr/>
                </pic:nvPicPr>
                <pic:blipFill>
                  <a:blip r:embed="rId1">
                    <a:extLst>
                      <a:ext uri="{28A0092B-C50C-407E-A947-70E740481C1C}">
                        <a14:useLocalDpi xmlns:a14="http://schemas.microsoft.com/office/drawing/2010/main" val="0"/>
                      </a:ext>
                    </a:extLst>
                  </a:blip>
                  <a:stretch>
                    <a:fillRect/>
                  </a:stretch>
                </pic:blipFill>
                <pic:spPr>
                  <a:xfrm>
                    <a:off x="0" y="0"/>
                    <a:ext cx="1638300" cy="55245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36271"/>
    <w:multiLevelType w:val="multilevel"/>
    <w:tmpl w:val="5AEECB40"/>
    <w:lvl w:ilvl="0">
      <w:start w:val="1"/>
      <w:numFmt w:val="bullet"/>
      <w:lvlText w:val=""/>
      <w:lvlJc w:val="left"/>
      <w:pPr>
        <w:tabs>
          <w:tab w:val="num" w:pos="360"/>
        </w:tabs>
        <w:ind w:left="360" w:hanging="360"/>
      </w:pPr>
      <w:rPr>
        <w:rFonts w:ascii="Symbol" w:hAnsi="Symbol" w:hint="default"/>
        <w:color w:val="auto"/>
        <w:position w:val="2"/>
        <w:sz w:val="1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attachedTemplate r:id="rId1"/>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99F"/>
    <w:rsid w:val="00052825"/>
    <w:rsid w:val="001E0904"/>
    <w:rsid w:val="00285972"/>
    <w:rsid w:val="005079E9"/>
    <w:rsid w:val="00740DAA"/>
    <w:rsid w:val="008314C4"/>
    <w:rsid w:val="008E3452"/>
    <w:rsid w:val="00A6102A"/>
    <w:rsid w:val="00C0556E"/>
    <w:rsid w:val="00EA7C60"/>
    <w:rsid w:val="00F749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2A5770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99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825"/>
    <w:pPr>
      <w:tabs>
        <w:tab w:val="center" w:pos="4513"/>
        <w:tab w:val="right" w:pos="9026"/>
      </w:tabs>
    </w:pPr>
  </w:style>
  <w:style w:type="character" w:customStyle="1" w:styleId="HeaderChar">
    <w:name w:val="Header Char"/>
    <w:basedOn w:val="DefaultParagraphFont"/>
    <w:link w:val="Header"/>
    <w:uiPriority w:val="99"/>
    <w:rsid w:val="00052825"/>
  </w:style>
  <w:style w:type="paragraph" w:styleId="Footer">
    <w:name w:val="footer"/>
    <w:basedOn w:val="Normal"/>
    <w:link w:val="FooterChar"/>
    <w:uiPriority w:val="99"/>
    <w:unhideWhenUsed/>
    <w:rsid w:val="00052825"/>
    <w:pPr>
      <w:tabs>
        <w:tab w:val="center" w:pos="4513"/>
        <w:tab w:val="right" w:pos="9026"/>
      </w:tabs>
    </w:pPr>
  </w:style>
  <w:style w:type="character" w:customStyle="1" w:styleId="FooterChar">
    <w:name w:val="Footer Char"/>
    <w:basedOn w:val="DefaultParagraphFont"/>
    <w:link w:val="Footer"/>
    <w:uiPriority w:val="99"/>
    <w:rsid w:val="00052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slavbowler/Library/Group%20Containers/UBF8T346G9.Office/User%20Content.localized/Templates.localized/Freshfiel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Freshfields.dotx</Template>
  <TotalTime>0</TotalTime>
  <Pages>2</Pages>
  <Words>584</Words>
  <Characters>3332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 Bowler</dc:creator>
  <cp:keywords/>
  <dc:description/>
  <cp:lastModifiedBy>Slav Bowler</cp:lastModifiedBy>
  <cp:revision>2</cp:revision>
  <dcterms:created xsi:type="dcterms:W3CDTF">2016-04-07T06:37:00Z</dcterms:created>
  <dcterms:modified xsi:type="dcterms:W3CDTF">2016-04-07T06:37:00Z</dcterms:modified>
</cp:coreProperties>
</file>